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0D0F" w:rsidRDefault="00FA0D0F" w:rsidP="00FA0D0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Фрагмент урока к занятию «Технологии эвристического обучения</w:t>
      </w:r>
      <w:r w:rsidRPr="00DE6D01">
        <w:rPr>
          <w:rFonts w:ascii="Times New Roman" w:hAnsi="Times New Roman" w:cs="Times New Roman"/>
          <w:b/>
          <w:sz w:val="24"/>
          <w:szCs w:val="24"/>
        </w:rPr>
        <w:t>»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A0D0F" w:rsidRPr="00DE6D01" w:rsidRDefault="00FA0D0F" w:rsidP="00FA0D0F">
      <w:pPr>
        <w:rPr>
          <w:rFonts w:ascii="Times New Roman" w:hAnsi="Times New Roman" w:cs="Times New Roman"/>
          <w:b/>
          <w:sz w:val="24"/>
          <w:szCs w:val="24"/>
        </w:rPr>
      </w:pPr>
      <w:r w:rsidRPr="00DE6D01">
        <w:rPr>
          <w:rFonts w:ascii="Times New Roman" w:hAnsi="Times New Roman" w:cs="Times New Roman"/>
          <w:b/>
          <w:sz w:val="24"/>
          <w:szCs w:val="24"/>
        </w:rPr>
        <w:t xml:space="preserve"> (Степанова И. П. МБОУ СОШ №4)</w:t>
      </w:r>
    </w:p>
    <w:p w:rsidR="00FA0D0F" w:rsidRPr="00DE6D01" w:rsidRDefault="00FA0D0F" w:rsidP="00FA0D0F">
      <w:pPr>
        <w:rPr>
          <w:rFonts w:ascii="Times New Roman" w:hAnsi="Times New Roman" w:cs="Times New Roman"/>
          <w:sz w:val="24"/>
          <w:szCs w:val="24"/>
        </w:rPr>
      </w:pPr>
      <w:r w:rsidRPr="00DE6D01">
        <w:rPr>
          <w:rFonts w:ascii="Times New Roman" w:hAnsi="Times New Roman" w:cs="Times New Roman"/>
          <w:b/>
          <w:sz w:val="24"/>
          <w:szCs w:val="24"/>
        </w:rPr>
        <w:t>Тема урока</w:t>
      </w:r>
      <w:r>
        <w:rPr>
          <w:rFonts w:ascii="Times New Roman" w:hAnsi="Times New Roman" w:cs="Times New Roman"/>
          <w:sz w:val="24"/>
          <w:szCs w:val="24"/>
        </w:rPr>
        <w:t xml:space="preserve">        Художественное своеобразие рассказа Л. Толстого «После бала»</w:t>
      </w:r>
    </w:p>
    <w:p w:rsidR="00FA0D0F" w:rsidRPr="00FA0D0F" w:rsidRDefault="00FA0D0F" w:rsidP="00FA0D0F">
      <w:pPr>
        <w:pStyle w:val="1"/>
        <w:spacing w:before="0" w:beforeAutospacing="0" w:after="0" w:afterAutospacing="0"/>
        <w:rPr>
          <w:b w:val="0"/>
          <w:sz w:val="24"/>
          <w:szCs w:val="24"/>
        </w:rPr>
      </w:pPr>
      <w:r w:rsidRPr="00DE6D01">
        <w:rPr>
          <w:sz w:val="24"/>
          <w:szCs w:val="24"/>
        </w:rPr>
        <w:t xml:space="preserve">Учебник     </w:t>
      </w:r>
      <w:r w:rsidRPr="00FA0D0F">
        <w:rPr>
          <w:b w:val="0"/>
          <w:sz w:val="24"/>
          <w:szCs w:val="24"/>
        </w:rPr>
        <w:t>Литература 8 класс В.Я. Коровина, В.П. Журавлев, В.И. Коровин </w:t>
      </w:r>
    </w:p>
    <w:p w:rsidR="00FA0D0F" w:rsidRDefault="00FA0D0F" w:rsidP="00FA0D0F">
      <w:pPr>
        <w:rPr>
          <w:rFonts w:ascii="Times New Roman" w:hAnsi="Times New Roman" w:cs="Times New Roman"/>
          <w:sz w:val="24"/>
          <w:szCs w:val="24"/>
        </w:rPr>
      </w:pPr>
    </w:p>
    <w:p w:rsidR="00FA0D0F" w:rsidRPr="00DE6D01" w:rsidRDefault="00FA0D0F" w:rsidP="00FA0D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Используемый метод   </w:t>
      </w:r>
      <w:r w:rsidRPr="00FA0D0F">
        <w:rPr>
          <w:rFonts w:ascii="Times New Roman" w:hAnsi="Times New Roman" w:cs="Times New Roman"/>
          <w:sz w:val="24"/>
          <w:szCs w:val="24"/>
        </w:rPr>
        <w:t>Исследование</w:t>
      </w:r>
      <w:r w:rsidRPr="00FA0D0F">
        <w:rPr>
          <w:rFonts w:ascii="Times New Roman" w:hAnsi="Times New Roman" w:cs="Times New Roman"/>
          <w:sz w:val="24"/>
          <w:szCs w:val="24"/>
        </w:rPr>
        <w:t xml:space="preserve"> </w:t>
      </w:r>
      <w:r w:rsidRPr="00FA0D0F">
        <w:rPr>
          <w:rFonts w:ascii="Times New Roman" w:hAnsi="Times New Roman" w:cs="Times New Roman"/>
          <w:sz w:val="24"/>
          <w:szCs w:val="24"/>
        </w:rPr>
        <w:t xml:space="preserve"> </w:t>
      </w:r>
      <w:r w:rsidRPr="00FA0D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0D0F" w:rsidRDefault="00FA0D0F" w:rsidP="00FA0D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Суть метода</w:t>
      </w:r>
      <w:r w:rsidRPr="00DE6D01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>самостоятельное исследование заданного объекта по плану (цель, план работы, версии ответов, рефлексивные рассуждения, выводы).</w:t>
      </w:r>
    </w:p>
    <w:p w:rsidR="00FA0D0F" w:rsidRPr="00BA32AD" w:rsidRDefault="00FA0D0F" w:rsidP="00BA32AD">
      <w:pPr>
        <w:rPr>
          <w:rFonts w:ascii="Times New Roman" w:hAnsi="Times New Roman" w:cs="Times New Roman"/>
          <w:sz w:val="24"/>
          <w:szCs w:val="24"/>
        </w:rPr>
      </w:pPr>
    </w:p>
    <w:p w:rsidR="00FA0D0F" w:rsidRPr="00BA32AD" w:rsidRDefault="00FA0D0F" w:rsidP="00BA32AD">
      <w:pPr>
        <w:rPr>
          <w:rFonts w:ascii="Times New Roman" w:hAnsi="Times New Roman" w:cs="Times New Roman"/>
          <w:sz w:val="24"/>
          <w:szCs w:val="24"/>
        </w:rPr>
      </w:pPr>
      <w:r w:rsidRPr="00B9565F">
        <w:rPr>
          <w:rFonts w:ascii="Times New Roman" w:hAnsi="Times New Roman" w:cs="Times New Roman"/>
          <w:b/>
          <w:sz w:val="24"/>
          <w:szCs w:val="24"/>
        </w:rPr>
        <w:t xml:space="preserve">Объект </w:t>
      </w:r>
      <w:r w:rsidR="00BA32AD" w:rsidRPr="00B9565F">
        <w:rPr>
          <w:rFonts w:ascii="Times New Roman" w:hAnsi="Times New Roman" w:cs="Times New Roman"/>
          <w:b/>
          <w:sz w:val="24"/>
          <w:szCs w:val="24"/>
        </w:rPr>
        <w:t>исследования учащихся</w:t>
      </w:r>
      <w:r w:rsidR="00BA32AD">
        <w:rPr>
          <w:rFonts w:ascii="Times New Roman" w:hAnsi="Times New Roman" w:cs="Times New Roman"/>
          <w:sz w:val="24"/>
          <w:szCs w:val="24"/>
        </w:rPr>
        <w:t>- использование</w:t>
      </w:r>
      <w:r w:rsidRPr="00BA32AD">
        <w:rPr>
          <w:rFonts w:ascii="Times New Roman" w:hAnsi="Times New Roman" w:cs="Times New Roman"/>
          <w:sz w:val="24"/>
          <w:szCs w:val="24"/>
        </w:rPr>
        <w:t xml:space="preserve"> цвета и звука в обеих частях рассказа Л. Толстого «После бала».</w:t>
      </w:r>
    </w:p>
    <w:p w:rsidR="000E5EB1" w:rsidRPr="00B9565F" w:rsidRDefault="000E5EB1" w:rsidP="00BA32AD">
      <w:pPr>
        <w:rPr>
          <w:rFonts w:ascii="Times New Roman" w:hAnsi="Times New Roman" w:cs="Times New Roman"/>
          <w:b/>
          <w:sz w:val="24"/>
          <w:szCs w:val="24"/>
        </w:rPr>
      </w:pPr>
      <w:r w:rsidRPr="00B9565F">
        <w:rPr>
          <w:rFonts w:ascii="Times New Roman" w:hAnsi="Times New Roman" w:cs="Times New Roman"/>
          <w:b/>
          <w:sz w:val="24"/>
          <w:szCs w:val="24"/>
        </w:rPr>
        <w:t>План работы:</w:t>
      </w:r>
    </w:p>
    <w:p w:rsidR="000E5EB1" w:rsidRPr="00BA32AD" w:rsidRDefault="000E5EB1" w:rsidP="00BA32AD">
      <w:pPr>
        <w:rPr>
          <w:rFonts w:ascii="Times New Roman" w:hAnsi="Times New Roman" w:cs="Times New Roman"/>
          <w:sz w:val="24"/>
          <w:szCs w:val="24"/>
        </w:rPr>
      </w:pPr>
      <w:r w:rsidRPr="00BA32AD">
        <w:rPr>
          <w:rFonts w:ascii="Times New Roman" w:hAnsi="Times New Roman" w:cs="Times New Roman"/>
          <w:sz w:val="24"/>
          <w:szCs w:val="24"/>
        </w:rPr>
        <w:t>1.Нахождение необходимого материала в тексте (работа в группах).</w:t>
      </w:r>
    </w:p>
    <w:p w:rsidR="000E5EB1" w:rsidRPr="00BA32AD" w:rsidRDefault="000E5EB1" w:rsidP="00BA32AD">
      <w:pPr>
        <w:rPr>
          <w:rFonts w:ascii="Times New Roman" w:hAnsi="Times New Roman" w:cs="Times New Roman"/>
          <w:sz w:val="24"/>
          <w:szCs w:val="24"/>
        </w:rPr>
      </w:pPr>
      <w:r w:rsidRPr="00BA32AD">
        <w:rPr>
          <w:rFonts w:ascii="Times New Roman" w:hAnsi="Times New Roman" w:cs="Times New Roman"/>
          <w:sz w:val="24"/>
          <w:szCs w:val="24"/>
        </w:rPr>
        <w:t>2.Составление сводной таблицы.</w:t>
      </w:r>
    </w:p>
    <w:p w:rsidR="000E5EB1" w:rsidRPr="00BA32AD" w:rsidRDefault="000E5EB1" w:rsidP="00BA32AD">
      <w:pPr>
        <w:rPr>
          <w:rFonts w:ascii="Times New Roman" w:hAnsi="Times New Roman" w:cs="Times New Roman"/>
          <w:sz w:val="24"/>
          <w:szCs w:val="24"/>
        </w:rPr>
      </w:pPr>
      <w:r w:rsidRPr="00BA32AD">
        <w:rPr>
          <w:rFonts w:ascii="Times New Roman" w:hAnsi="Times New Roman" w:cs="Times New Roman"/>
          <w:sz w:val="24"/>
          <w:szCs w:val="24"/>
        </w:rPr>
        <w:t>3.Анализ таблицы, выводы.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0E5EB1" w:rsidRPr="00BA32AD" w:rsidTr="000E5EB1">
        <w:tc>
          <w:tcPr>
            <w:tcW w:w="3115" w:type="dxa"/>
          </w:tcPr>
          <w:p w:rsidR="000E5EB1" w:rsidRPr="00BA32AD" w:rsidRDefault="000E5EB1" w:rsidP="00BA32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32AD">
              <w:rPr>
                <w:rFonts w:ascii="Times New Roman" w:hAnsi="Times New Roman" w:cs="Times New Roman"/>
                <w:b/>
                <w:sz w:val="24"/>
                <w:szCs w:val="24"/>
              </w:rPr>
              <w:t>Объект исследования</w:t>
            </w:r>
          </w:p>
        </w:tc>
        <w:tc>
          <w:tcPr>
            <w:tcW w:w="3115" w:type="dxa"/>
          </w:tcPr>
          <w:p w:rsidR="000E5EB1" w:rsidRPr="00BA32AD" w:rsidRDefault="000E5EB1" w:rsidP="00BA32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32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Бал </w:t>
            </w:r>
          </w:p>
        </w:tc>
        <w:tc>
          <w:tcPr>
            <w:tcW w:w="3115" w:type="dxa"/>
          </w:tcPr>
          <w:p w:rsidR="000E5EB1" w:rsidRPr="00BA32AD" w:rsidRDefault="000E5EB1" w:rsidP="00BA32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32AD">
              <w:rPr>
                <w:rFonts w:ascii="Times New Roman" w:hAnsi="Times New Roman" w:cs="Times New Roman"/>
                <w:b/>
                <w:sz w:val="24"/>
                <w:szCs w:val="24"/>
              </w:rPr>
              <w:t>После бала</w:t>
            </w:r>
          </w:p>
        </w:tc>
      </w:tr>
      <w:tr w:rsidR="000E5EB1" w:rsidRPr="00BA32AD" w:rsidTr="000E5EB1">
        <w:tc>
          <w:tcPr>
            <w:tcW w:w="3115" w:type="dxa"/>
          </w:tcPr>
          <w:p w:rsidR="000E5EB1" w:rsidRPr="00BA32AD" w:rsidRDefault="000E5EB1" w:rsidP="00BA32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32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Цвета </w:t>
            </w:r>
          </w:p>
        </w:tc>
        <w:tc>
          <w:tcPr>
            <w:tcW w:w="3115" w:type="dxa"/>
          </w:tcPr>
          <w:p w:rsidR="00B9565F" w:rsidRPr="00A564B7" w:rsidRDefault="00B9565F" w:rsidP="00BA3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4B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"</w:t>
            </w:r>
            <w:r w:rsidR="00A564B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Pr="00A564B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ияющее лицо", "с серебряными эполетами", "в бриллиантовой </w:t>
            </w:r>
            <w:proofErr w:type="spellStart"/>
            <w:r w:rsidRPr="00A564B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фероньерке</w:t>
            </w:r>
            <w:proofErr w:type="spellEnd"/>
            <w:r w:rsidRPr="00A564B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", "</w:t>
            </w:r>
            <w:r w:rsidR="00A564B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в его блестящих глазах и губах"</w:t>
            </w:r>
            <w:r w:rsidRPr="00A564B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, </w:t>
            </w:r>
            <w:r w:rsidRPr="00A564B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преобладают белый и розовый </w:t>
            </w:r>
            <w:r w:rsidRPr="00A564B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("в белом платье с розовым поясом", "белых, атласных ножек", "белый дешевенький веер"</w:t>
            </w:r>
            <w:r w:rsidR="00A564B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-Варенька).</w:t>
            </w:r>
          </w:p>
          <w:p w:rsidR="00A564B7" w:rsidRDefault="000E5EB1" w:rsidP="00BA3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2AD">
              <w:rPr>
                <w:rFonts w:ascii="Times New Roman" w:hAnsi="Times New Roman" w:cs="Times New Roman"/>
                <w:sz w:val="24"/>
                <w:szCs w:val="24"/>
              </w:rPr>
              <w:t xml:space="preserve">Белые плечи «хозяйки бала». Отец Вари: лицо «румяное» (розовое), усы — «белые» (гармония цвета полная). </w:t>
            </w:r>
          </w:p>
          <w:p w:rsidR="00A564B7" w:rsidRDefault="00A564B7" w:rsidP="00BA32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5EB1" w:rsidRPr="00BA32AD" w:rsidRDefault="000E5EB1" w:rsidP="00BA32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BA32AD">
              <w:rPr>
                <w:rFonts w:ascii="Times New Roman" w:hAnsi="Times New Roman" w:cs="Times New Roman"/>
                <w:b/>
                <w:sz w:val="24"/>
                <w:szCs w:val="24"/>
              </w:rPr>
              <w:t>В цветовой гамме преобладают светлые, радостные краски.</w:t>
            </w:r>
          </w:p>
          <w:p w:rsidR="000E5EB1" w:rsidRPr="00BA32AD" w:rsidRDefault="000E5EB1" w:rsidP="00BA32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B9565F" w:rsidRDefault="00B9565F" w:rsidP="00BA32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5EB1" w:rsidRPr="00BA32AD" w:rsidRDefault="000E5EB1" w:rsidP="00BA3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2AD">
              <w:rPr>
                <w:rFonts w:ascii="Times New Roman" w:hAnsi="Times New Roman" w:cs="Times New Roman"/>
                <w:sz w:val="24"/>
                <w:szCs w:val="24"/>
              </w:rPr>
              <w:t xml:space="preserve">Поле «черное» люди — тоже. Мундиры — черные. Лицо полковника «румяное», усы «белые». </w:t>
            </w:r>
          </w:p>
          <w:p w:rsidR="000E5EB1" w:rsidRPr="00BA32AD" w:rsidRDefault="000E5EB1" w:rsidP="00BA3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2AD">
              <w:rPr>
                <w:rFonts w:ascii="Times New Roman" w:hAnsi="Times New Roman" w:cs="Times New Roman"/>
                <w:sz w:val="24"/>
                <w:szCs w:val="24"/>
              </w:rPr>
              <w:t xml:space="preserve">"что-то большое, чёрное", "чёрных людей", </w:t>
            </w:r>
          </w:p>
          <w:p w:rsidR="000E5EB1" w:rsidRPr="00BA32AD" w:rsidRDefault="00BA32AD" w:rsidP="00BA3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2AD">
              <w:rPr>
                <w:rFonts w:ascii="Times New Roman" w:hAnsi="Times New Roman" w:cs="Times New Roman"/>
                <w:sz w:val="24"/>
                <w:szCs w:val="24"/>
              </w:rPr>
              <w:t>"...увидал между рядов спину наказываемого. Это было что</w:t>
            </w:r>
            <w:r w:rsidRPr="00BA32AD">
              <w:rPr>
                <w:rFonts w:ascii="Times New Roman" w:hAnsi="Times New Roman" w:cs="Times New Roman"/>
                <w:sz w:val="24"/>
                <w:szCs w:val="24"/>
              </w:rPr>
              <w:noBreakHyphen/>
              <w:t>то такое пестрое, мокрое, красное, неестественное, что я не поверил, чтобы это было тело человека..." "...опустил свою палку на красную спину татарина..."</w:t>
            </w:r>
            <w:r w:rsidRPr="00BA32A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A32A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0E5EB1" w:rsidRPr="00B9565F" w:rsidRDefault="00BA32AD" w:rsidP="00BA32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65F">
              <w:rPr>
                <w:rFonts w:ascii="Times New Roman" w:hAnsi="Times New Roman" w:cs="Times New Roman"/>
                <w:b/>
                <w:sz w:val="24"/>
                <w:szCs w:val="24"/>
              </w:rPr>
              <w:t>Цветовая гамма темная, мрачная.</w:t>
            </w:r>
          </w:p>
        </w:tc>
      </w:tr>
      <w:tr w:rsidR="000E5EB1" w:rsidRPr="00BA32AD" w:rsidTr="000E5EB1">
        <w:tc>
          <w:tcPr>
            <w:tcW w:w="3115" w:type="dxa"/>
          </w:tcPr>
          <w:p w:rsidR="000E5EB1" w:rsidRPr="00BA32AD" w:rsidRDefault="000E5EB1" w:rsidP="00BA32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32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Звуки </w:t>
            </w:r>
          </w:p>
        </w:tc>
        <w:tc>
          <w:tcPr>
            <w:tcW w:w="3115" w:type="dxa"/>
          </w:tcPr>
          <w:p w:rsidR="00B9565F" w:rsidRDefault="00B9565F" w:rsidP="00BA3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A32AD">
              <w:rPr>
                <w:rFonts w:ascii="Times New Roman" w:hAnsi="Times New Roman" w:cs="Times New Roman"/>
                <w:sz w:val="24"/>
                <w:szCs w:val="24"/>
              </w:rPr>
              <w:t>еселая кадриль, нежный плавный вальс, задорная полька, изящная мазурка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E5EB1" w:rsidRPr="00BA32AD" w:rsidRDefault="000E5EB1" w:rsidP="00BA3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2AD">
              <w:rPr>
                <w:rFonts w:ascii="Times New Roman" w:hAnsi="Times New Roman" w:cs="Times New Roman"/>
                <w:sz w:val="24"/>
                <w:szCs w:val="24"/>
              </w:rPr>
              <w:t xml:space="preserve">Под конец музыканты играли «с отчаянием усталости», повторяли «все тот же» мотив. И снова </w:t>
            </w:r>
            <w:r w:rsidRPr="00BA32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«мазурочный» мотив. Полковник танцевал с топотом. Все «громко аплодировали».</w:t>
            </w:r>
          </w:p>
          <w:p w:rsidR="000E5EB1" w:rsidRPr="00BA32AD" w:rsidRDefault="000E5EB1" w:rsidP="00BA32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5EB1" w:rsidRPr="00B9565F" w:rsidRDefault="000E5EB1" w:rsidP="00BA32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65F">
              <w:rPr>
                <w:rFonts w:ascii="Times New Roman" w:hAnsi="Times New Roman" w:cs="Times New Roman"/>
                <w:b/>
                <w:sz w:val="24"/>
                <w:szCs w:val="24"/>
              </w:rPr>
              <w:t>Музыка веселая, создает атмосферу счастья.</w:t>
            </w:r>
          </w:p>
          <w:p w:rsidR="000E5EB1" w:rsidRPr="00BA32AD" w:rsidRDefault="000E5EB1" w:rsidP="00BA32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5EB1" w:rsidRPr="00BA32AD" w:rsidRDefault="000E5EB1" w:rsidP="00BA3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2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 поля «флейты и барабана». У него в душе «мазурка». Мелодия «жесткая, нехорошая». Барабанщик и «флейтщик» повторяли мелодию визгливую и неприятную. </w:t>
            </w:r>
            <w:r w:rsidRPr="00BA32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Кузнец говорил «сердито». Татарин «шлепал» ногами, всхлипывал «Братцы, помилосердствуйте». Барабаны били, флейта свистела. Голос полковника — «гневный».</w:t>
            </w:r>
          </w:p>
          <w:p w:rsidR="00BA32AD" w:rsidRPr="00BA32AD" w:rsidRDefault="00BA32AD" w:rsidP="00BA32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2AD" w:rsidRPr="00B9565F" w:rsidRDefault="00BA32AD" w:rsidP="00BA32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65F">
              <w:rPr>
                <w:rFonts w:ascii="Times New Roman" w:hAnsi="Times New Roman" w:cs="Times New Roman"/>
                <w:b/>
                <w:sz w:val="24"/>
                <w:szCs w:val="24"/>
              </w:rPr>
              <w:t>Музыка неприятная, тревожная.</w:t>
            </w:r>
          </w:p>
          <w:p w:rsidR="000E5EB1" w:rsidRPr="00BA32AD" w:rsidRDefault="000E5EB1" w:rsidP="00BA32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E5EB1" w:rsidRPr="00BA32AD" w:rsidRDefault="000E5EB1" w:rsidP="00BA32AD">
      <w:pPr>
        <w:rPr>
          <w:rFonts w:ascii="Times New Roman" w:hAnsi="Times New Roman" w:cs="Times New Roman"/>
          <w:sz w:val="24"/>
          <w:szCs w:val="24"/>
        </w:rPr>
      </w:pPr>
    </w:p>
    <w:p w:rsidR="00BA32AD" w:rsidRPr="00BA32AD" w:rsidRDefault="00BA32AD" w:rsidP="00BA32AD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A32AD">
        <w:rPr>
          <w:rFonts w:ascii="Times New Roman" w:hAnsi="Times New Roman" w:cs="Times New Roman"/>
          <w:b/>
          <w:sz w:val="24"/>
          <w:szCs w:val="24"/>
          <w:u w:val="single"/>
        </w:rPr>
        <w:t>Выводы, к которым приходят учащиеся:</w:t>
      </w:r>
    </w:p>
    <w:p w:rsidR="00BA32AD" w:rsidRPr="00BA32AD" w:rsidRDefault="00BA32AD" w:rsidP="00BA32AD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A32AD">
        <w:rPr>
          <w:rFonts w:ascii="Times New Roman" w:hAnsi="Times New Roman" w:cs="Times New Roman"/>
          <w:sz w:val="24"/>
          <w:szCs w:val="24"/>
        </w:rPr>
        <w:t xml:space="preserve">В рассказе «После бала» таким объединяющим началом стал </w:t>
      </w:r>
      <w:r w:rsidRPr="00BA32AD">
        <w:rPr>
          <w:rFonts w:ascii="Times New Roman" w:hAnsi="Times New Roman" w:cs="Times New Roman"/>
          <w:b/>
          <w:sz w:val="24"/>
          <w:szCs w:val="24"/>
        </w:rPr>
        <w:t>контраст</w:t>
      </w:r>
      <w:r w:rsidRPr="00BA32AD">
        <w:rPr>
          <w:rFonts w:ascii="Times New Roman" w:hAnsi="Times New Roman" w:cs="Times New Roman"/>
          <w:sz w:val="24"/>
          <w:szCs w:val="24"/>
        </w:rPr>
        <w:t xml:space="preserve">. Рассказ построен на приеме контраста, или </w:t>
      </w:r>
      <w:r w:rsidRPr="00BA32AD">
        <w:rPr>
          <w:rFonts w:ascii="Times New Roman" w:hAnsi="Times New Roman" w:cs="Times New Roman"/>
          <w:b/>
          <w:sz w:val="24"/>
          <w:szCs w:val="24"/>
        </w:rPr>
        <w:t>антитезы</w:t>
      </w:r>
      <w:r w:rsidRPr="00BA32AD">
        <w:rPr>
          <w:rFonts w:ascii="Times New Roman" w:hAnsi="Times New Roman" w:cs="Times New Roman"/>
          <w:sz w:val="24"/>
          <w:szCs w:val="24"/>
        </w:rPr>
        <w:t xml:space="preserve">, путем показа двух диаметрально противоположных эпизодов и в связи с этим резкой смены переживаний рассказчика. Так контрастная композиция рассказа и соответствующий язык </w:t>
      </w:r>
      <w:r w:rsidRPr="00B9565F">
        <w:rPr>
          <w:rFonts w:ascii="Times New Roman" w:hAnsi="Times New Roman" w:cs="Times New Roman"/>
          <w:b/>
          <w:sz w:val="24"/>
          <w:szCs w:val="24"/>
        </w:rPr>
        <w:t>помогают раскрыть идею произведения</w:t>
      </w:r>
      <w:r w:rsidRPr="00BA32AD">
        <w:rPr>
          <w:rFonts w:ascii="Times New Roman" w:hAnsi="Times New Roman" w:cs="Times New Roman"/>
          <w:sz w:val="24"/>
          <w:szCs w:val="24"/>
        </w:rPr>
        <w:t>, сорвать маску добродушия с лица полковника, показать его подлинную сущность.</w:t>
      </w:r>
    </w:p>
    <w:p w:rsidR="00BA32AD" w:rsidRDefault="00BA32AD" w:rsidP="00BA32AD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A32AD">
        <w:rPr>
          <w:rFonts w:ascii="Times New Roman" w:hAnsi="Times New Roman" w:cs="Times New Roman"/>
          <w:sz w:val="24"/>
          <w:szCs w:val="24"/>
        </w:rPr>
        <w:t xml:space="preserve"> Контраст используется писателем и при выборе языковых средств. Так при описании портрета Вареньки преобладает белый цвет: «белое платье», «белые лайковые перчатки», «белые атласные башмачки» (такой художественный прием называется </w:t>
      </w:r>
      <w:proofErr w:type="spellStart"/>
      <w:r w:rsidRPr="00BA32AD">
        <w:rPr>
          <w:rFonts w:ascii="Times New Roman" w:hAnsi="Times New Roman" w:cs="Times New Roman"/>
          <w:b/>
          <w:sz w:val="24"/>
          <w:szCs w:val="24"/>
        </w:rPr>
        <w:t>цветопись</w:t>
      </w:r>
      <w:proofErr w:type="spellEnd"/>
      <w:r w:rsidRPr="00BA32AD">
        <w:rPr>
          <w:rFonts w:ascii="Times New Roman" w:hAnsi="Times New Roman" w:cs="Times New Roman"/>
          <w:sz w:val="24"/>
          <w:szCs w:val="24"/>
        </w:rPr>
        <w:t xml:space="preserve">). Связано это с тем, белый цвет — олицетворение чистоты, света, радости, Толстой с помощью этого слова подчеркивает ощущение праздника и </w:t>
      </w:r>
      <w:r w:rsidRPr="00BA32AD">
        <w:rPr>
          <w:rFonts w:ascii="Times New Roman" w:hAnsi="Times New Roman" w:cs="Times New Roman"/>
          <w:b/>
          <w:sz w:val="24"/>
          <w:szCs w:val="24"/>
        </w:rPr>
        <w:t>передает душевное состояние рассказчика</w:t>
      </w:r>
      <w:r w:rsidRPr="00BA32AD">
        <w:rPr>
          <w:rFonts w:ascii="Times New Roman" w:hAnsi="Times New Roman" w:cs="Times New Roman"/>
          <w:sz w:val="24"/>
          <w:szCs w:val="24"/>
        </w:rPr>
        <w:t>. О празднике в душе Ивана Васильевича говорит музыкальное сопровождение рассказа: веселая кадриль, нежный плавный вальс, задорная полька, изящная мазурка создают радостное настроение.</w:t>
      </w:r>
    </w:p>
    <w:p w:rsidR="00BA32AD" w:rsidRPr="00BA32AD" w:rsidRDefault="00BA32AD" w:rsidP="00BA32AD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A32AD">
        <w:rPr>
          <w:rFonts w:ascii="Times New Roman" w:hAnsi="Times New Roman" w:cs="Times New Roman"/>
          <w:sz w:val="24"/>
          <w:szCs w:val="24"/>
        </w:rPr>
        <w:t xml:space="preserve"> В сцене наказания присутствуют другие краски и другая музыка: «...я увидал... что-то большое, черное и услыхал доносившиеся оттуда звуки флейты и барабана. ... это была ... жесткая, нехорошая музыка». Для окружающих и участников этой сцены происходящее – явление совершенно обычное, никто не сомневается в его правильности. Сцена на плацу </w:t>
      </w:r>
      <w:r w:rsidRPr="00BA32AD">
        <w:rPr>
          <w:rFonts w:ascii="Times New Roman" w:hAnsi="Times New Roman" w:cs="Times New Roman"/>
          <w:b/>
          <w:sz w:val="24"/>
          <w:szCs w:val="24"/>
        </w:rPr>
        <w:t>позволяет читателю понять чувства героя</w:t>
      </w:r>
      <w:r w:rsidRPr="00BA32AD">
        <w:rPr>
          <w:rFonts w:ascii="Times New Roman" w:hAnsi="Times New Roman" w:cs="Times New Roman"/>
          <w:sz w:val="24"/>
          <w:szCs w:val="24"/>
        </w:rPr>
        <w:t>, проникнуться ужасом происходящего.</w:t>
      </w:r>
    </w:p>
    <w:p w:rsidR="00BA32AD" w:rsidRPr="00BA32AD" w:rsidRDefault="00BA32AD" w:rsidP="00BA32AD">
      <w:pPr>
        <w:rPr>
          <w:rFonts w:ascii="Times New Roman" w:hAnsi="Times New Roman" w:cs="Times New Roman"/>
          <w:sz w:val="24"/>
          <w:szCs w:val="24"/>
        </w:rPr>
      </w:pPr>
    </w:p>
    <w:p w:rsidR="00FA0D0F" w:rsidRDefault="00FA0D0F"/>
    <w:sectPr w:rsidR="00FA0D0F" w:rsidSect="00D543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D43992"/>
    <w:multiLevelType w:val="hybridMultilevel"/>
    <w:tmpl w:val="F72870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326"/>
    <w:rsid w:val="000E5EB1"/>
    <w:rsid w:val="002B687A"/>
    <w:rsid w:val="00A564B7"/>
    <w:rsid w:val="00B9565F"/>
    <w:rsid w:val="00BA32AD"/>
    <w:rsid w:val="00D54326"/>
    <w:rsid w:val="00FA0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23B12"/>
  <w15:chartTrackingRefBased/>
  <w15:docId w15:val="{FE15F22D-F5F4-4D88-A562-0EB29AE9B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A0D0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543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54326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FA0D0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5">
    <w:name w:val="Table Grid"/>
    <w:basedOn w:val="a1"/>
    <w:uiPriority w:val="39"/>
    <w:rsid w:val="000E5E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BA32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36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533</Words>
  <Characters>3040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2019-02-24T04:48:00Z</dcterms:created>
  <dcterms:modified xsi:type="dcterms:W3CDTF">2019-02-24T05:43:00Z</dcterms:modified>
</cp:coreProperties>
</file>